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A2" w:rsidRPr="001818B6" w:rsidRDefault="004674A2" w:rsidP="004674A2">
      <w:pPr>
        <w:pStyle w:val="2"/>
        <w:spacing w:line="240" w:lineRule="auto"/>
        <w:jc w:val="left"/>
        <w:outlineLvl w:val="1"/>
        <w:rPr>
          <w:b/>
          <w:sz w:val="24"/>
          <w:szCs w:val="24"/>
        </w:rPr>
      </w:pPr>
      <w:r w:rsidRPr="001818B6">
        <w:rPr>
          <w:b/>
          <w:sz w:val="24"/>
          <w:szCs w:val="24"/>
        </w:rPr>
        <w:t>Челябинская областная организация Российского профсоюза работников радиоэлектронной промышленности</w:t>
      </w:r>
    </w:p>
    <w:p w:rsidR="004674A2" w:rsidRDefault="004674A2" w:rsidP="004674A2">
      <w:pPr>
        <w:ind w:firstLine="709"/>
        <w:jc w:val="both"/>
      </w:pPr>
    </w:p>
    <w:p w:rsidR="004674A2" w:rsidRPr="001818B6" w:rsidRDefault="004674A2" w:rsidP="004674A2">
      <w:pPr>
        <w:ind w:firstLine="709"/>
        <w:jc w:val="both"/>
      </w:pPr>
      <w:r w:rsidRPr="001818B6">
        <w:t>И</w:t>
      </w:r>
      <w:r w:rsidRPr="001818B6">
        <w:rPr>
          <w:color w:val="000000"/>
        </w:rPr>
        <w:t>с</w:t>
      </w:r>
      <w:r w:rsidRPr="001818B6">
        <w:t>тория образования началась с постановления ВЦСПС от 9 июля 1968 года “О создании в Челябинской област</w:t>
      </w:r>
      <w:r w:rsidRPr="001818B6">
        <w:rPr>
          <w:color w:val="000000"/>
        </w:rPr>
        <w:t>и</w:t>
      </w:r>
      <w:r w:rsidRPr="001818B6">
        <w:t xml:space="preserve"> обкома профсоюза рабочих радиоэлек</w:t>
      </w:r>
      <w:r w:rsidRPr="001818B6">
        <w:softHyphen/>
        <w:t xml:space="preserve">тронной промышленности”. В связи с этим Челябинский областной совет </w:t>
      </w:r>
      <w:r w:rsidRPr="001818B6">
        <w:rPr>
          <w:color w:val="000000"/>
        </w:rPr>
        <w:t>профсоюзов</w:t>
      </w:r>
      <w:r w:rsidRPr="001818B6">
        <w:t xml:space="preserve"> 18 июля 1968 года принял постановление о проведении I областной выборной конференции профсоюза рабочих радиоэлектронной промышленно</w:t>
      </w:r>
      <w:r w:rsidRPr="001818B6">
        <w:softHyphen/>
        <w:t xml:space="preserve">сти. Было создано оргбюро по подготовке проведения </w:t>
      </w:r>
      <w:r w:rsidRPr="001818B6">
        <w:rPr>
          <w:color w:val="000000"/>
        </w:rPr>
        <w:t>конференции.</w:t>
      </w:r>
    </w:p>
    <w:p w:rsidR="004674A2" w:rsidRPr="00165F2A" w:rsidRDefault="004674A2" w:rsidP="004674A2">
      <w:pPr>
        <w:ind w:firstLine="709"/>
        <w:jc w:val="both"/>
      </w:pPr>
      <w:r w:rsidRPr="001818B6">
        <w:t>На прошедшей 26 сентября 1968 года конференции предсе</w:t>
      </w:r>
      <w:r w:rsidRPr="001818B6">
        <w:softHyphen/>
        <w:t>дателем обкома профсоюза был выбран Сорокин Евгений Иванович</w:t>
      </w:r>
      <w:r w:rsidRPr="001818B6">
        <w:rPr>
          <w:color w:val="000000"/>
        </w:rPr>
        <w:t>,</w:t>
      </w:r>
      <w:r w:rsidRPr="001818B6">
        <w:t xml:space="preserve"> </w:t>
      </w:r>
      <w:r w:rsidRPr="001818B6">
        <w:rPr>
          <w:color w:val="000000"/>
        </w:rPr>
        <w:t>с</w:t>
      </w:r>
      <w:r w:rsidRPr="001818B6">
        <w:t>екретарем - Воробьев Владимир Александрович.</w:t>
      </w:r>
      <w:r>
        <w:t xml:space="preserve"> </w:t>
      </w:r>
    </w:p>
    <w:p w:rsidR="004674A2" w:rsidRDefault="004674A2" w:rsidP="004674A2">
      <w:pPr>
        <w:ind w:firstLine="709"/>
        <w:jc w:val="both"/>
      </w:pPr>
      <w:r w:rsidRPr="001818B6">
        <w:t>Руководствуясь постановлением президиума ЦК профсоюза от 2 января 1990 года “О создании отраслевых советов профсоюзов в регионах”</w:t>
      </w:r>
      <w:r>
        <w:t>,</w:t>
      </w:r>
      <w:r w:rsidRPr="001818B6">
        <w:t xml:space="preserve"> обком профсоюза 9 февраля 1990 года преобразован в областной отраслевой совет профсоюза работников </w:t>
      </w:r>
      <w:r w:rsidRPr="001818B6">
        <w:rPr>
          <w:color w:val="000000"/>
        </w:rPr>
        <w:t>радиоэлектронной</w:t>
      </w:r>
      <w:r w:rsidRPr="001818B6">
        <w:t xml:space="preserve"> про</w:t>
      </w:r>
      <w:r w:rsidRPr="001818B6">
        <w:rPr>
          <w:color w:val="000000"/>
        </w:rPr>
        <w:t>мышленности.</w:t>
      </w:r>
      <w:r w:rsidRPr="001818B6">
        <w:t xml:space="preserve"> </w:t>
      </w:r>
    </w:p>
    <w:p w:rsidR="004674A2" w:rsidRDefault="004674A2" w:rsidP="004674A2">
      <w:pPr>
        <w:ind w:firstLine="709"/>
        <w:jc w:val="both"/>
      </w:pPr>
      <w:r>
        <w:t>В январе 1996 года в связи с отсутствием финансирования, резким сокращением кадров профсоюзного аппарата, сокращением сферы деятельности обкома вновь происходит реорганизация, и Челябинский отраслевой совет уже Российского профсоюза работников РЭП преобразован в Челябинский областной совет председателей профкомов.</w:t>
      </w:r>
    </w:p>
    <w:p w:rsidR="004674A2" w:rsidRPr="001818B6" w:rsidRDefault="004674A2" w:rsidP="004674A2">
      <w:pPr>
        <w:ind w:firstLine="709"/>
        <w:jc w:val="both"/>
      </w:pPr>
      <w:r>
        <w:t>В соответствии с Уставом его цели и задачи направлены на защиту прав и интересов трудящихся отраслевых предприятий области.</w:t>
      </w:r>
    </w:p>
    <w:p w:rsidR="004674A2" w:rsidRPr="001818B6" w:rsidRDefault="004674A2" w:rsidP="004674A2">
      <w:pPr>
        <w:ind w:firstLine="709"/>
        <w:jc w:val="both"/>
      </w:pPr>
      <w:r>
        <w:rPr>
          <w:color w:val="000000"/>
        </w:rPr>
        <w:t>С мая 2004 года и по настоящее время о</w:t>
      </w:r>
      <w:r w:rsidRPr="001818B6">
        <w:rPr>
          <w:color w:val="000000"/>
        </w:rPr>
        <w:t>б</w:t>
      </w:r>
      <w:r w:rsidRPr="001818B6">
        <w:t>ластн</w:t>
      </w:r>
      <w:r>
        <w:t>ую</w:t>
      </w:r>
      <w:r w:rsidRPr="001818B6">
        <w:t xml:space="preserve"> организаци</w:t>
      </w:r>
      <w:r>
        <w:t xml:space="preserve">ю, которая объединяет более </w:t>
      </w:r>
      <w:r w:rsidR="003638C5">
        <w:t>трех</w:t>
      </w:r>
      <w:bookmarkStart w:id="0" w:name="_GoBack"/>
      <w:bookmarkEnd w:id="0"/>
      <w:r>
        <w:t xml:space="preserve"> тысяч человек,  возглавляет  Мигунова Наталья Васильевна. </w:t>
      </w:r>
    </w:p>
    <w:sectPr w:rsidR="004674A2" w:rsidRPr="001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1E"/>
    <w:rsid w:val="003638C5"/>
    <w:rsid w:val="004674A2"/>
    <w:rsid w:val="00CF56D3"/>
    <w:rsid w:val="00D41238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674A2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paragraph" w:styleId="a3">
    <w:name w:val="Body Text Indent"/>
    <w:basedOn w:val="a"/>
    <w:link w:val="a4"/>
    <w:rsid w:val="004674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7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674A2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paragraph" w:styleId="a3">
    <w:name w:val="Body Text Indent"/>
    <w:basedOn w:val="a"/>
    <w:link w:val="a4"/>
    <w:rsid w:val="004674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7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cp:lastPrinted>2018-05-08T09:26:00Z</cp:lastPrinted>
  <dcterms:created xsi:type="dcterms:W3CDTF">2018-05-08T09:42:00Z</dcterms:created>
  <dcterms:modified xsi:type="dcterms:W3CDTF">2018-05-08T09:42:00Z</dcterms:modified>
</cp:coreProperties>
</file>